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C86" w:rsidRDefault="001A2C86" w:rsidP="00911E84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Kintsugi</w:t>
      </w:r>
    </w:p>
    <w:p w:rsidR="001A2C86" w:rsidRDefault="008A7417" w:rsidP="00911E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</w:t>
      </w:r>
      <w:r w:rsidR="001A2C86">
        <w:rPr>
          <w:b/>
          <w:sz w:val="32"/>
          <w:szCs w:val="32"/>
        </w:rPr>
        <w:t>a tecnica di restauro con l’oro</w:t>
      </w:r>
    </w:p>
    <w:p w:rsidR="00911E84" w:rsidRDefault="001A2C86" w:rsidP="00911E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cura di Kintsu Handemade</w:t>
      </w:r>
    </w:p>
    <w:p w:rsidR="00186D01" w:rsidRDefault="00186D01" w:rsidP="00911E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sabato 26 giugno</w:t>
      </w:r>
    </w:p>
    <w:p w:rsidR="00911E84" w:rsidRDefault="00911E84" w:rsidP="00911E84">
      <w:pPr>
        <w:jc w:val="center"/>
        <w:rPr>
          <w:b/>
          <w:sz w:val="32"/>
          <w:szCs w:val="32"/>
        </w:rPr>
      </w:pPr>
    </w:p>
    <w:p w:rsidR="00911E84" w:rsidRDefault="00911E84" w:rsidP="00911E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Palazzo Valentino – Centro Comunale di Cultura</w:t>
      </w:r>
    </w:p>
    <w:p w:rsidR="00911E84" w:rsidRDefault="00911E84" w:rsidP="00911E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Piazza XXXI martiri, 1</w:t>
      </w:r>
    </w:p>
    <w:p w:rsidR="00911E84" w:rsidRDefault="00911E84" w:rsidP="00911E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Valenza</w:t>
      </w:r>
    </w:p>
    <w:p w:rsidR="00911E84" w:rsidRDefault="00911E84" w:rsidP="00911E84">
      <w:pPr>
        <w:jc w:val="center"/>
        <w:rPr>
          <w:b/>
          <w:sz w:val="32"/>
          <w:szCs w:val="32"/>
        </w:rPr>
      </w:pPr>
    </w:p>
    <w:p w:rsidR="00911E84" w:rsidRPr="00911E84" w:rsidRDefault="00911E84" w:rsidP="00911E84">
      <w:pPr>
        <w:jc w:val="center"/>
        <w:rPr>
          <w:b/>
          <w:sz w:val="32"/>
          <w:szCs w:val="32"/>
        </w:rPr>
      </w:pPr>
    </w:p>
    <w:p w:rsidR="00CE35CE" w:rsidRDefault="00CE35CE" w:rsidP="00CE35CE">
      <w:pPr>
        <w:jc w:val="both"/>
        <w:rPr>
          <w:rFonts w:ascii="Calibri" w:hAnsi="Calibri"/>
        </w:rPr>
      </w:pPr>
    </w:p>
    <w:p w:rsidR="006C789D" w:rsidRPr="00911E84" w:rsidRDefault="00911E84" w:rsidP="00911E84">
      <w:pPr>
        <w:jc w:val="both"/>
      </w:pPr>
      <w:r>
        <w:t xml:space="preserve">In occasione della mostra </w:t>
      </w:r>
      <w:r>
        <w:rPr>
          <w:b/>
          <w:i/>
        </w:rPr>
        <w:t>Sei dō: quiete ed energia -</w:t>
      </w:r>
      <w:r w:rsidRPr="00CB66E1">
        <w:rPr>
          <w:b/>
          <w:i/>
        </w:rPr>
        <w:t xml:space="preserve"> l’equilibrio dei contrasti</w:t>
      </w:r>
      <w:r>
        <w:rPr>
          <w:b/>
          <w:i/>
        </w:rPr>
        <w:t xml:space="preserve"> </w:t>
      </w:r>
      <w:r>
        <w:t xml:space="preserve">il Centro Comunale di Cultura, in collaborazione con </w:t>
      </w:r>
      <w:r w:rsidRPr="00911E84">
        <w:rPr>
          <w:b/>
        </w:rPr>
        <w:t>Yamato</w:t>
      </w:r>
      <w:r>
        <w:t xml:space="preserve"> – Associazione culturale giapponese di Casale Monferrato, organizza una serie di eventi dedicati alla scoperta dell’arte e della tradizione del Giappone. </w:t>
      </w:r>
    </w:p>
    <w:p w:rsidR="00911E84" w:rsidRDefault="00911E84" w:rsidP="00911E84">
      <w:pPr>
        <w:jc w:val="both"/>
      </w:pPr>
    </w:p>
    <w:p w:rsidR="00B4181E" w:rsidRDefault="001A2C86" w:rsidP="00B4181E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occasione dell’ultimo appuntamento di </w:t>
      </w:r>
      <w:r w:rsidRPr="0076707B">
        <w:rPr>
          <w:rFonts w:ascii="Times New Roman" w:hAnsi="Times New Roman" w:cs="Times New Roman"/>
          <w:b/>
          <w:sz w:val="24"/>
          <w:szCs w:val="24"/>
        </w:rPr>
        <w:t>sabato 26 giugno</w:t>
      </w:r>
      <w:r>
        <w:rPr>
          <w:rFonts w:ascii="Times New Roman" w:hAnsi="Times New Roman" w:cs="Times New Roman"/>
          <w:sz w:val="24"/>
          <w:szCs w:val="24"/>
        </w:rPr>
        <w:t xml:space="preserve"> alle </w:t>
      </w:r>
      <w:r w:rsidRPr="0076707B">
        <w:rPr>
          <w:rFonts w:ascii="Times New Roman" w:hAnsi="Times New Roman" w:cs="Times New Roman"/>
          <w:b/>
          <w:sz w:val="24"/>
          <w:szCs w:val="24"/>
        </w:rPr>
        <w:t>ore 11.00</w:t>
      </w:r>
      <w:r>
        <w:rPr>
          <w:rFonts w:ascii="Times New Roman" w:hAnsi="Times New Roman" w:cs="Times New Roman"/>
          <w:sz w:val="24"/>
          <w:szCs w:val="24"/>
        </w:rPr>
        <w:t xml:space="preserve"> sarà affrontato il tema del </w:t>
      </w:r>
      <w:r w:rsidRPr="004F1B61">
        <w:rPr>
          <w:rFonts w:ascii="Times New Roman" w:hAnsi="Times New Roman" w:cs="Times New Roman"/>
          <w:i/>
          <w:sz w:val="24"/>
          <w:szCs w:val="24"/>
        </w:rPr>
        <w:t>kintsugi</w:t>
      </w:r>
      <w:r>
        <w:rPr>
          <w:rFonts w:ascii="Times New Roman" w:hAnsi="Times New Roman" w:cs="Times New Roman"/>
          <w:sz w:val="24"/>
          <w:szCs w:val="24"/>
        </w:rPr>
        <w:t xml:space="preserve">, l’antica tecnica di restauro con l’oro. Saranno esposte alcune opere di ceramica </w:t>
      </w:r>
      <w:r w:rsidRPr="00EB0025">
        <w:rPr>
          <w:rFonts w:ascii="Times New Roman" w:hAnsi="Times New Roman" w:cs="Times New Roman"/>
          <w:i/>
          <w:sz w:val="24"/>
          <w:szCs w:val="24"/>
        </w:rPr>
        <w:t>raku</w:t>
      </w:r>
      <w:r>
        <w:rPr>
          <w:rFonts w:ascii="Times New Roman" w:hAnsi="Times New Roman" w:cs="Times New Roman"/>
          <w:sz w:val="24"/>
          <w:szCs w:val="24"/>
        </w:rPr>
        <w:t xml:space="preserve"> dell’artista Antonio Ginto lavorate da Anita Cerrato con la tecnica del </w:t>
      </w:r>
      <w:r w:rsidRPr="00EB0025">
        <w:rPr>
          <w:rFonts w:ascii="Times New Roman" w:hAnsi="Times New Roman" w:cs="Times New Roman"/>
          <w:i/>
          <w:sz w:val="24"/>
          <w:szCs w:val="24"/>
        </w:rPr>
        <w:t>kintsugi.</w:t>
      </w:r>
      <w:r>
        <w:rPr>
          <w:rFonts w:ascii="Times New Roman" w:hAnsi="Times New Roman" w:cs="Times New Roman"/>
          <w:sz w:val="24"/>
          <w:szCs w:val="24"/>
        </w:rPr>
        <w:t xml:space="preserve"> La conferenza dal titolo “Il kintsugi e l’anima del Giappone” tratterà della nascita del </w:t>
      </w:r>
      <w:r w:rsidRPr="00EB0025">
        <w:rPr>
          <w:rFonts w:ascii="Times New Roman" w:hAnsi="Times New Roman" w:cs="Times New Roman"/>
          <w:i/>
          <w:sz w:val="24"/>
          <w:szCs w:val="24"/>
        </w:rPr>
        <w:t>kintsugi</w:t>
      </w:r>
      <w:r>
        <w:rPr>
          <w:rFonts w:ascii="Times New Roman" w:hAnsi="Times New Roman" w:cs="Times New Roman"/>
          <w:sz w:val="24"/>
          <w:szCs w:val="24"/>
        </w:rPr>
        <w:t xml:space="preserve"> e delle prime testimonianze che riguardano questa tecnica. Saranno affrontati argomenti relativi all’estetica giapponese e alla cultura </w:t>
      </w:r>
      <w:r w:rsidRPr="00EB0025">
        <w:rPr>
          <w:rFonts w:ascii="Times New Roman" w:hAnsi="Times New Roman" w:cs="Times New Roman"/>
          <w:i/>
          <w:sz w:val="24"/>
          <w:szCs w:val="24"/>
        </w:rPr>
        <w:t>mottainai</w:t>
      </w:r>
      <w:r>
        <w:rPr>
          <w:rFonts w:ascii="Times New Roman" w:hAnsi="Times New Roman" w:cs="Times New Roman"/>
          <w:sz w:val="24"/>
          <w:szCs w:val="24"/>
        </w:rPr>
        <w:t xml:space="preserve">. In questa occasione sarà presentato anche il libro “Kintsugi, viaggio alla scoperta dell’Oriente” di Anita Cerrato edito da Stilnovo. </w:t>
      </w:r>
    </w:p>
    <w:p w:rsidR="00911E84" w:rsidRDefault="00B4181E" w:rsidP="00911E84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77F">
        <w:rPr>
          <w:rFonts w:ascii="Times New Roman" w:hAnsi="Times New Roman" w:cs="Times New Roman"/>
          <w:sz w:val="24"/>
          <w:szCs w:val="24"/>
        </w:rPr>
        <w:t xml:space="preserve">L’evento è patrocinato dal </w:t>
      </w:r>
      <w:r w:rsidRPr="0076707B">
        <w:rPr>
          <w:rFonts w:ascii="Times New Roman" w:hAnsi="Times New Roman" w:cs="Times New Roman"/>
          <w:b/>
          <w:sz w:val="24"/>
          <w:szCs w:val="24"/>
        </w:rPr>
        <w:t>Consolato Generale del Giappone a Milano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181E" w:rsidRDefault="00B4181E" w:rsidP="00911E84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7C5" w:rsidRDefault="002277C5" w:rsidP="002277C5">
      <w:pPr>
        <w:pStyle w:val="Corpo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 conferenza sarà </w:t>
      </w:r>
      <w:r w:rsidRPr="007C6336">
        <w:rPr>
          <w:rFonts w:ascii="Times New Roman" w:hAnsi="Times New Roman" w:cs="Times New Roman"/>
          <w:b/>
          <w:sz w:val="24"/>
          <w:szCs w:val="24"/>
        </w:rPr>
        <w:t xml:space="preserve">a ingresso gratuito </w:t>
      </w:r>
      <w:r>
        <w:rPr>
          <w:rFonts w:ascii="Times New Roman" w:hAnsi="Times New Roman" w:cs="Times New Roman"/>
          <w:b/>
          <w:sz w:val="24"/>
          <w:szCs w:val="24"/>
        </w:rPr>
        <w:t>e sarà necessaria la prenotazione fino al raggiungimento della capienza massima consentita.</w:t>
      </w:r>
    </w:p>
    <w:p w:rsidR="00B4181E" w:rsidRPr="006F6A98" w:rsidRDefault="00B4181E" w:rsidP="008A7417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E84" w:rsidRPr="00911E84" w:rsidRDefault="00911E84" w:rsidP="00911E84">
      <w:pPr>
        <w:pStyle w:val="Corpo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Note biografiche: </w:t>
      </w:r>
    </w:p>
    <w:p w:rsidR="001A2C86" w:rsidRDefault="001A2C86" w:rsidP="001A2C86">
      <w:pPr>
        <w:pStyle w:val="Corpo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0608">
        <w:rPr>
          <w:rFonts w:ascii="Times New Roman" w:hAnsi="Times New Roman" w:cs="Times New Roman"/>
          <w:b/>
          <w:sz w:val="24"/>
          <w:szCs w:val="24"/>
        </w:rPr>
        <w:t>Kinstu Handmade</w:t>
      </w:r>
    </w:p>
    <w:p w:rsidR="001A2C86" w:rsidRDefault="001A2C86" w:rsidP="001A2C86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Nasce da un’idea di Anita Cerrato e Giancarlo Bozzani. L’intento è di produrre oggetti di arredamento di altissima qualità, che portino con sè un messaggio. Gli ideatori si sono recati appositamente in Giappone per reperire le materie prime originali: il vasellame e la rarissima lacca </w:t>
      </w:r>
      <w:r w:rsidRPr="00EB0025">
        <w:rPr>
          <w:rFonts w:ascii="Times New Roman" w:hAnsi="Times New Roman" w:cs="Times New Roman"/>
          <w:i/>
          <w:sz w:val="24"/>
          <w:szCs w:val="24"/>
        </w:rPr>
        <w:t>urushi</w:t>
      </w:r>
      <w:r>
        <w:rPr>
          <w:rFonts w:ascii="Times New Roman" w:hAnsi="Times New Roman" w:cs="Times New Roman"/>
          <w:sz w:val="24"/>
          <w:szCs w:val="24"/>
        </w:rPr>
        <w:t>. Ciò che ha ispirato la creazione degli oggetti Kintsu, è proprio la filosofia che sta dietro al gesto di ricostruirli. Nel restauro delle ceramiche, così come nella vita, i traumi elaborati ci rendono persone più ricche e sensibili. I difetti e le cicatrici non sono da celare, al contrario fanno parte della storia. Da una ferita risanata può nascere una perfezione superiore perchè porta con sè un significato profondo.</w:t>
      </w:r>
    </w:p>
    <w:p w:rsidR="008A7417" w:rsidRDefault="008A7417" w:rsidP="008A7417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54EC" w:rsidRDefault="002D54EC" w:rsidP="00911E84">
      <w:pPr>
        <w:pStyle w:val="Corp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54EC" w:rsidRDefault="002D54EC" w:rsidP="002D54EC">
      <w:pPr>
        <w:pStyle w:val="Corp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Per info e prenotazioni:</w:t>
      </w:r>
    </w:p>
    <w:p w:rsidR="002D54EC" w:rsidRDefault="002D54EC" w:rsidP="002D54EC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 Comunale di Cultura/Biblioteca Civica</w:t>
      </w:r>
    </w:p>
    <w:p w:rsidR="002D54EC" w:rsidRDefault="002D54EC" w:rsidP="002D54EC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0131 949286</w:t>
      </w:r>
    </w:p>
    <w:p w:rsidR="002D54EC" w:rsidRDefault="002D54EC" w:rsidP="002D54EC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Pr="0038766B">
          <w:rPr>
            <w:rStyle w:val="Collegamentoipertestuale"/>
            <w:rFonts w:ascii="Times New Roman" w:hAnsi="Times New Roman" w:cs="Times New Roman"/>
            <w:sz w:val="24"/>
            <w:szCs w:val="24"/>
          </w:rPr>
          <w:t>biblioteca@comune.valenza.al.it</w:t>
        </w:r>
      </w:hyperlink>
    </w:p>
    <w:p w:rsidR="00833CF7" w:rsidRPr="00833CF7" w:rsidRDefault="00833CF7" w:rsidP="00911E84">
      <w:pPr>
        <w:pStyle w:val="Corpo"/>
        <w:spacing w:after="0" w:line="240" w:lineRule="auto"/>
        <w:jc w:val="both"/>
      </w:pPr>
    </w:p>
    <w:sectPr w:rsidR="00833CF7" w:rsidRPr="00833CF7" w:rsidSect="00CF389A">
      <w:headerReference w:type="default" r:id="rId9"/>
      <w:footerReference w:type="default" r:id="rId10"/>
      <w:pgSz w:w="11900" w:h="16840"/>
      <w:pgMar w:top="3402" w:right="1134" w:bottom="1134" w:left="1134" w:header="570" w:footer="45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1B6" w:rsidRDefault="00D121B6">
      <w:r>
        <w:separator/>
      </w:r>
    </w:p>
  </w:endnote>
  <w:endnote w:type="continuationSeparator" w:id="1">
    <w:p w:rsidR="00D121B6" w:rsidRDefault="00D12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21" w:rsidRDefault="00B61512">
    <w:pPr>
      <w:pBdr>
        <w:top w:val="single" w:sz="4" w:space="1" w:color="auto"/>
      </w:pBdr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Piazza XXXI Martiri n. 1,</w:t>
    </w:r>
    <w:r w:rsidR="000630ED">
      <w:rPr>
        <w:rFonts w:ascii="Calibri" w:hAnsi="Calibri"/>
        <w:sz w:val="20"/>
        <w:szCs w:val="20"/>
      </w:rPr>
      <w:t xml:space="preserve"> 1504</w:t>
    </w:r>
    <w:r>
      <w:rPr>
        <w:rFonts w:ascii="Calibri" w:hAnsi="Calibri"/>
        <w:sz w:val="20"/>
        <w:szCs w:val="20"/>
      </w:rPr>
      <w:t>8 Valenza (AL) - tel 0131-949286/287</w:t>
    </w:r>
    <w:r w:rsidR="000630ED">
      <w:rPr>
        <w:rFonts w:ascii="Calibri" w:hAnsi="Calibri"/>
        <w:sz w:val="20"/>
        <w:szCs w:val="20"/>
      </w:rPr>
      <w:t xml:space="preserve">   fax </w:t>
    </w:r>
    <w:r w:rsidR="002B0AE3">
      <w:rPr>
        <w:rFonts w:ascii="Calibri" w:hAnsi="Calibri"/>
        <w:sz w:val="20"/>
        <w:szCs w:val="20"/>
      </w:rPr>
      <w:t>0131-94</w:t>
    </w:r>
    <w:r>
      <w:rPr>
        <w:rFonts w:ascii="Calibri" w:hAnsi="Calibri"/>
        <w:sz w:val="20"/>
        <w:szCs w:val="20"/>
      </w:rPr>
      <w:t>6082, cultura</w:t>
    </w:r>
    <w:r w:rsidR="000630ED">
      <w:rPr>
        <w:rFonts w:ascii="Calibri" w:hAnsi="Calibri"/>
        <w:sz w:val="20"/>
        <w:szCs w:val="20"/>
      </w:rPr>
      <w:t>@comune.valenza.al.it</w:t>
    </w:r>
  </w:p>
  <w:p w:rsidR="00380F21" w:rsidRDefault="00292247">
    <w:pPr>
      <w:pStyle w:val="Pidipagina"/>
    </w:pPr>
    <w:r>
      <w:t>pec: cultura@cert.comune.valenza.al.it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1B6" w:rsidRDefault="00D121B6">
      <w:r>
        <w:separator/>
      </w:r>
    </w:p>
  </w:footnote>
  <w:footnote w:type="continuationSeparator" w:id="1">
    <w:p w:rsidR="00D121B6" w:rsidRDefault="00D121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21" w:rsidRDefault="000630ED">
    <w:pPr>
      <w:jc w:val="center"/>
    </w:pPr>
    <w:r>
      <w:rPr>
        <w:noProof/>
      </w:rPr>
      <w:drawing>
        <wp:inline distT="0" distB="0" distL="0" distR="0">
          <wp:extent cx="600075" cy="819150"/>
          <wp:effectExtent l="19050" t="0" r="9525" b="0"/>
          <wp:docPr id="1" name="Immagine 1" descr="Logo_Co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mu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80F21" w:rsidRDefault="000630ED">
    <w:pPr>
      <w:jc w:val="center"/>
      <w:rPr>
        <w:rFonts w:ascii="Calibri" w:hAnsi="Calibri" w:cs="Arial"/>
        <w:b/>
        <w:sz w:val="28"/>
      </w:rPr>
    </w:pPr>
    <w:r>
      <w:rPr>
        <w:rFonts w:ascii="Calibri" w:hAnsi="Calibri" w:cs="Arial"/>
        <w:b/>
        <w:sz w:val="28"/>
      </w:rPr>
      <w:t>COMUNE DI VALENZA</w:t>
    </w:r>
  </w:p>
  <w:p w:rsidR="00380F21" w:rsidRDefault="000630ED">
    <w:pPr>
      <w:jc w:val="center"/>
      <w:rPr>
        <w:rFonts w:ascii="Calibri" w:hAnsi="Calibri" w:cs="Arial"/>
        <w:b/>
        <w:i/>
        <w:sz w:val="28"/>
      </w:rPr>
    </w:pPr>
    <w:r>
      <w:rPr>
        <w:rFonts w:ascii="Calibri" w:hAnsi="Calibri" w:cs="Arial"/>
        <w:b/>
        <w:i/>
        <w:sz w:val="28"/>
      </w:rPr>
      <w:t xml:space="preserve">(Provincia di Alessandria) </w:t>
    </w:r>
  </w:p>
  <w:p w:rsidR="00380F21" w:rsidRDefault="00B61512">
    <w:pPr>
      <w:jc w:val="center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t>BIBLIOTECA CIVICA – CENTRO COMUNALE DI CULTURA</w:t>
    </w:r>
  </w:p>
  <w:p w:rsidR="00380F21" w:rsidRDefault="00380F21">
    <w:pPr>
      <w:pStyle w:val="Intestazione"/>
      <w:jc w:val="both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3035"/>
    <w:multiLevelType w:val="hybridMultilevel"/>
    <w:tmpl w:val="3AF42CDA"/>
    <w:lvl w:ilvl="0" w:tplc="FF505ED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B3025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767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8E2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27A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984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E2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267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782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759A8"/>
    <w:multiLevelType w:val="hybridMultilevel"/>
    <w:tmpl w:val="B9CEB404"/>
    <w:lvl w:ilvl="0" w:tplc="B3487E2C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EB90947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17A97E6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E18A05A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2432D4A4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2FD43F76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FD9001BA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7E0C007A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A8E27792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2">
    <w:nsid w:val="13432744"/>
    <w:multiLevelType w:val="hybridMultilevel"/>
    <w:tmpl w:val="0A1E99DA"/>
    <w:lvl w:ilvl="0" w:tplc="BA80557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5AEA38E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0100C808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85FCA00A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11DECE96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E6BA2272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D680A1F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E46A3432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EC7031AE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3">
    <w:nsid w:val="1C396C03"/>
    <w:multiLevelType w:val="hybridMultilevel"/>
    <w:tmpl w:val="1D98BEA8"/>
    <w:lvl w:ilvl="0" w:tplc="B602EC1A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244E411C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E662988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9E66279C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F1BC4CD0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5DA60412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7FE6FE94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31492F8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CAC8E6B4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4">
    <w:nsid w:val="33FF06E1"/>
    <w:multiLevelType w:val="hybridMultilevel"/>
    <w:tmpl w:val="3B64CB0E"/>
    <w:lvl w:ilvl="0" w:tplc="85F2000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B3D09F1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696679C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5C988A84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8370D8C2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3AEE22CA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EFA2994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BD120758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142AE06E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5">
    <w:nsid w:val="3C2806B8"/>
    <w:multiLevelType w:val="hybridMultilevel"/>
    <w:tmpl w:val="E1A2C448"/>
    <w:lvl w:ilvl="0" w:tplc="A31E43EE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71F6616E">
      <w:start w:val="1"/>
      <w:numFmt w:val="bullet"/>
      <w:lvlText w:val="o"/>
      <w:lvlJc w:val="left"/>
      <w:pPr>
        <w:tabs>
          <w:tab w:val="left" w:pos="0"/>
        </w:tabs>
        <w:ind w:left="1092" w:hanging="360"/>
      </w:pPr>
      <w:rPr>
        <w:rFonts w:ascii="Courier New" w:hAnsi="Courier New" w:cs="Courier New" w:hint="default"/>
      </w:rPr>
    </w:lvl>
    <w:lvl w:ilvl="2" w:tplc="426A3608">
      <w:start w:val="1"/>
      <w:numFmt w:val="bullet"/>
      <w:lvlText w:val=""/>
      <w:lvlJc w:val="left"/>
      <w:pPr>
        <w:tabs>
          <w:tab w:val="left" w:pos="0"/>
        </w:tabs>
        <w:ind w:left="1812" w:hanging="360"/>
      </w:pPr>
      <w:rPr>
        <w:rFonts w:ascii="Wingdings" w:hAnsi="Wingdings" w:cs="Wingdings" w:hint="default"/>
      </w:rPr>
    </w:lvl>
    <w:lvl w:ilvl="3" w:tplc="3A8ED5EA">
      <w:start w:val="1"/>
      <w:numFmt w:val="bullet"/>
      <w:lvlText w:val=""/>
      <w:lvlJc w:val="left"/>
      <w:pPr>
        <w:tabs>
          <w:tab w:val="left" w:pos="0"/>
        </w:tabs>
        <w:ind w:left="2532" w:hanging="360"/>
      </w:pPr>
      <w:rPr>
        <w:rFonts w:ascii="Symbol" w:hAnsi="Symbol" w:cs="Symbol" w:hint="default"/>
      </w:rPr>
    </w:lvl>
    <w:lvl w:ilvl="4" w:tplc="018E0156">
      <w:start w:val="1"/>
      <w:numFmt w:val="bullet"/>
      <w:lvlText w:val="o"/>
      <w:lvlJc w:val="left"/>
      <w:pPr>
        <w:tabs>
          <w:tab w:val="left" w:pos="0"/>
        </w:tabs>
        <w:ind w:left="3252" w:hanging="360"/>
      </w:pPr>
      <w:rPr>
        <w:rFonts w:ascii="Courier New" w:hAnsi="Courier New" w:cs="Courier New" w:hint="default"/>
      </w:rPr>
    </w:lvl>
    <w:lvl w:ilvl="5" w:tplc="B5808124">
      <w:start w:val="1"/>
      <w:numFmt w:val="bullet"/>
      <w:lvlText w:val=""/>
      <w:lvlJc w:val="left"/>
      <w:pPr>
        <w:tabs>
          <w:tab w:val="left" w:pos="0"/>
        </w:tabs>
        <w:ind w:left="3972" w:hanging="360"/>
      </w:pPr>
      <w:rPr>
        <w:rFonts w:ascii="Wingdings" w:hAnsi="Wingdings" w:cs="Wingdings" w:hint="default"/>
      </w:rPr>
    </w:lvl>
    <w:lvl w:ilvl="6" w:tplc="B3D0C916">
      <w:start w:val="1"/>
      <w:numFmt w:val="bullet"/>
      <w:lvlText w:val=""/>
      <w:lvlJc w:val="left"/>
      <w:pPr>
        <w:tabs>
          <w:tab w:val="left" w:pos="0"/>
        </w:tabs>
        <w:ind w:left="4692" w:hanging="360"/>
      </w:pPr>
      <w:rPr>
        <w:rFonts w:ascii="Symbol" w:hAnsi="Symbol" w:cs="Symbol" w:hint="default"/>
      </w:rPr>
    </w:lvl>
    <w:lvl w:ilvl="7" w:tplc="07524D90">
      <w:start w:val="1"/>
      <w:numFmt w:val="bullet"/>
      <w:lvlText w:val="o"/>
      <w:lvlJc w:val="left"/>
      <w:pPr>
        <w:tabs>
          <w:tab w:val="left" w:pos="0"/>
        </w:tabs>
        <w:ind w:left="5412" w:hanging="360"/>
      </w:pPr>
      <w:rPr>
        <w:rFonts w:ascii="Courier New" w:hAnsi="Courier New" w:cs="Courier New" w:hint="default"/>
      </w:rPr>
    </w:lvl>
    <w:lvl w:ilvl="8" w:tplc="04C43926">
      <w:start w:val="1"/>
      <w:numFmt w:val="bullet"/>
      <w:lvlText w:val=""/>
      <w:lvlJc w:val="left"/>
      <w:pPr>
        <w:tabs>
          <w:tab w:val="left" w:pos="0"/>
        </w:tabs>
        <w:ind w:left="6132" w:hanging="360"/>
      </w:pPr>
      <w:rPr>
        <w:rFonts w:ascii="Wingdings" w:hAnsi="Wingdings" w:cs="Wingdings" w:hint="default"/>
      </w:rPr>
    </w:lvl>
  </w:abstractNum>
  <w:abstractNum w:abstractNumId="6">
    <w:nsid w:val="41EC3D83"/>
    <w:multiLevelType w:val="hybridMultilevel"/>
    <w:tmpl w:val="FE8AB72E"/>
    <w:lvl w:ilvl="0" w:tplc="0DA26E6E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plc="E1C28982">
      <w:start w:val="4"/>
      <w:numFmt w:val="bullet"/>
      <w:lvlText w:val="-"/>
      <w:lvlJc w:val="left"/>
      <w:pPr>
        <w:tabs>
          <w:tab w:val="left" w:pos="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CDE3B36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E1A2ACA8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285E0FDE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2A7AFDE6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2224415A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748E07D8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29AE7C9C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">
    <w:nsid w:val="4523054A"/>
    <w:multiLevelType w:val="hybridMultilevel"/>
    <w:tmpl w:val="2690E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B107F8"/>
    <w:multiLevelType w:val="hybridMultilevel"/>
    <w:tmpl w:val="E2323648"/>
    <w:lvl w:ilvl="0" w:tplc="ECFE8D9C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Times New Roman" w:eastAsia="Times New Roman" w:hAnsi="Times New Roman" w:hint="default"/>
      </w:rPr>
    </w:lvl>
    <w:lvl w:ilvl="1" w:tplc="14CEA56A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7C822794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A2C62F62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535EB68E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1C0A13A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C5DAB31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FF805F72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F12A7746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823490"/>
    <w:multiLevelType w:val="hybridMultilevel"/>
    <w:tmpl w:val="9006D05E"/>
    <w:lvl w:ilvl="0" w:tplc="3434FAB8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plc="03F4FB18">
      <w:start w:val="4"/>
      <w:numFmt w:val="bullet"/>
      <w:lvlText w:val="-"/>
      <w:lvlJc w:val="left"/>
      <w:pPr>
        <w:tabs>
          <w:tab w:val="left" w:pos="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23076A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349E02C6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B7E8F0D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B9C43D1E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30FE048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F6E67C5E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AEC8A3CA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0">
    <w:nsid w:val="6FA1549F"/>
    <w:multiLevelType w:val="hybridMultilevel"/>
    <w:tmpl w:val="2CE6B74C"/>
    <w:lvl w:ilvl="0" w:tplc="52226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AA43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4C4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66A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C217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8C1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04F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369D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6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9"/>
  </w:num>
  <w:num w:numId="7">
    <w:abstractNumId w:val="4"/>
  </w:num>
  <w:num w:numId="8">
    <w:abstractNumId w:val="9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278F"/>
    <w:rsid w:val="0000362B"/>
    <w:rsid w:val="0004451C"/>
    <w:rsid w:val="000606FB"/>
    <w:rsid w:val="000630ED"/>
    <w:rsid w:val="00097A64"/>
    <w:rsid w:val="000A490F"/>
    <w:rsid w:val="000B00BD"/>
    <w:rsid w:val="00110A1E"/>
    <w:rsid w:val="00122166"/>
    <w:rsid w:val="00130EF4"/>
    <w:rsid w:val="00163DF4"/>
    <w:rsid w:val="0017133F"/>
    <w:rsid w:val="00182FBB"/>
    <w:rsid w:val="00186D01"/>
    <w:rsid w:val="001904B9"/>
    <w:rsid w:val="001A2C86"/>
    <w:rsid w:val="001B12B3"/>
    <w:rsid w:val="001B49A9"/>
    <w:rsid w:val="001C5782"/>
    <w:rsid w:val="001D6F5C"/>
    <w:rsid w:val="00221AD5"/>
    <w:rsid w:val="00221DFD"/>
    <w:rsid w:val="0022278F"/>
    <w:rsid w:val="002277C5"/>
    <w:rsid w:val="002316AE"/>
    <w:rsid w:val="002346DD"/>
    <w:rsid w:val="002855D2"/>
    <w:rsid w:val="00285812"/>
    <w:rsid w:val="00292247"/>
    <w:rsid w:val="002A1C73"/>
    <w:rsid w:val="002B0AE3"/>
    <w:rsid w:val="002B2F1E"/>
    <w:rsid w:val="002D1A39"/>
    <w:rsid w:val="002D54EC"/>
    <w:rsid w:val="002F798F"/>
    <w:rsid w:val="00351217"/>
    <w:rsid w:val="0036068A"/>
    <w:rsid w:val="003619E9"/>
    <w:rsid w:val="00367831"/>
    <w:rsid w:val="00380F21"/>
    <w:rsid w:val="003F30E2"/>
    <w:rsid w:val="003F6055"/>
    <w:rsid w:val="00416039"/>
    <w:rsid w:val="004417B0"/>
    <w:rsid w:val="0044196A"/>
    <w:rsid w:val="004466C1"/>
    <w:rsid w:val="00460BA9"/>
    <w:rsid w:val="004A3F80"/>
    <w:rsid w:val="004B4B8D"/>
    <w:rsid w:val="004E09AA"/>
    <w:rsid w:val="004E7E5C"/>
    <w:rsid w:val="00506097"/>
    <w:rsid w:val="00511EE0"/>
    <w:rsid w:val="00532147"/>
    <w:rsid w:val="00536E4D"/>
    <w:rsid w:val="00540EE9"/>
    <w:rsid w:val="005459E3"/>
    <w:rsid w:val="00563398"/>
    <w:rsid w:val="005A0403"/>
    <w:rsid w:val="005B0BD2"/>
    <w:rsid w:val="005B6072"/>
    <w:rsid w:val="005D44D1"/>
    <w:rsid w:val="00644341"/>
    <w:rsid w:val="006554BC"/>
    <w:rsid w:val="00662810"/>
    <w:rsid w:val="00686E1A"/>
    <w:rsid w:val="006A3C6C"/>
    <w:rsid w:val="006B3D8D"/>
    <w:rsid w:val="006C789D"/>
    <w:rsid w:val="006E2D0B"/>
    <w:rsid w:val="006F6A98"/>
    <w:rsid w:val="00723AD5"/>
    <w:rsid w:val="00731FEA"/>
    <w:rsid w:val="0076707B"/>
    <w:rsid w:val="00782D5E"/>
    <w:rsid w:val="007A3BE0"/>
    <w:rsid w:val="007A4543"/>
    <w:rsid w:val="007A5550"/>
    <w:rsid w:val="007C30BC"/>
    <w:rsid w:val="007C34B6"/>
    <w:rsid w:val="007D7FBA"/>
    <w:rsid w:val="007F5471"/>
    <w:rsid w:val="00833CF7"/>
    <w:rsid w:val="008515FF"/>
    <w:rsid w:val="008561B0"/>
    <w:rsid w:val="00863BA7"/>
    <w:rsid w:val="00870336"/>
    <w:rsid w:val="00886138"/>
    <w:rsid w:val="008A63F9"/>
    <w:rsid w:val="008A7417"/>
    <w:rsid w:val="008B4D70"/>
    <w:rsid w:val="008C0FBE"/>
    <w:rsid w:val="008E5F7F"/>
    <w:rsid w:val="008F6D01"/>
    <w:rsid w:val="00911E84"/>
    <w:rsid w:val="0091769C"/>
    <w:rsid w:val="00942BDB"/>
    <w:rsid w:val="009D78A5"/>
    <w:rsid w:val="00A030A4"/>
    <w:rsid w:val="00A205F2"/>
    <w:rsid w:val="00A40EC7"/>
    <w:rsid w:val="00A800A7"/>
    <w:rsid w:val="00A80326"/>
    <w:rsid w:val="00A935DC"/>
    <w:rsid w:val="00A93F27"/>
    <w:rsid w:val="00AB06ED"/>
    <w:rsid w:val="00AC4315"/>
    <w:rsid w:val="00AC7739"/>
    <w:rsid w:val="00AD562D"/>
    <w:rsid w:val="00AD63EB"/>
    <w:rsid w:val="00B07995"/>
    <w:rsid w:val="00B07D7D"/>
    <w:rsid w:val="00B13FDE"/>
    <w:rsid w:val="00B36CE9"/>
    <w:rsid w:val="00B4181E"/>
    <w:rsid w:val="00B61512"/>
    <w:rsid w:val="00B80BAE"/>
    <w:rsid w:val="00B8528A"/>
    <w:rsid w:val="00BA6D39"/>
    <w:rsid w:val="00BC61BA"/>
    <w:rsid w:val="00BE1157"/>
    <w:rsid w:val="00BF3AD8"/>
    <w:rsid w:val="00BF5369"/>
    <w:rsid w:val="00C133D9"/>
    <w:rsid w:val="00C1393D"/>
    <w:rsid w:val="00C26746"/>
    <w:rsid w:val="00C31C2E"/>
    <w:rsid w:val="00C334C2"/>
    <w:rsid w:val="00C5695F"/>
    <w:rsid w:val="00C6112F"/>
    <w:rsid w:val="00C67F2D"/>
    <w:rsid w:val="00C842AE"/>
    <w:rsid w:val="00C96032"/>
    <w:rsid w:val="00CA1955"/>
    <w:rsid w:val="00CA777F"/>
    <w:rsid w:val="00CC6B69"/>
    <w:rsid w:val="00CE35CE"/>
    <w:rsid w:val="00CE69B7"/>
    <w:rsid w:val="00CF389A"/>
    <w:rsid w:val="00D121B6"/>
    <w:rsid w:val="00D1314D"/>
    <w:rsid w:val="00D15D40"/>
    <w:rsid w:val="00D165AE"/>
    <w:rsid w:val="00D226A4"/>
    <w:rsid w:val="00D25442"/>
    <w:rsid w:val="00D42765"/>
    <w:rsid w:val="00D82F99"/>
    <w:rsid w:val="00DA5D00"/>
    <w:rsid w:val="00DC4BA9"/>
    <w:rsid w:val="00E27B11"/>
    <w:rsid w:val="00E80145"/>
    <w:rsid w:val="00E8275A"/>
    <w:rsid w:val="00E8690F"/>
    <w:rsid w:val="00EA1AA6"/>
    <w:rsid w:val="00ED15D6"/>
    <w:rsid w:val="00EE167A"/>
    <w:rsid w:val="00EE7603"/>
    <w:rsid w:val="00EF4B34"/>
    <w:rsid w:val="00F16DC6"/>
    <w:rsid w:val="00F17064"/>
    <w:rsid w:val="00F271AF"/>
    <w:rsid w:val="00F830FC"/>
    <w:rsid w:val="00F908CB"/>
    <w:rsid w:val="00FB0514"/>
    <w:rsid w:val="00FC7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389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CF389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CF38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389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CF38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389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CF389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CF389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F389A"/>
    <w:pPr>
      <w:ind w:left="720"/>
      <w:contextualSpacing/>
    </w:pPr>
    <w:rPr>
      <w:sz w:val="20"/>
      <w:szCs w:val="20"/>
    </w:rPr>
  </w:style>
  <w:style w:type="paragraph" w:customStyle="1" w:styleId="Corpo">
    <w:name w:val="Corpo"/>
    <w:rsid w:val="00536E4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ca@comune.valenza.a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11C9F-6EF8-4BA8-A298-17EDEDC2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crescenzi</dc:creator>
  <cp:lastModifiedBy>Windows User</cp:lastModifiedBy>
  <cp:revision>32</cp:revision>
  <cp:lastPrinted>2021-04-06T10:12:00Z</cp:lastPrinted>
  <dcterms:created xsi:type="dcterms:W3CDTF">2017-02-20T12:32:00Z</dcterms:created>
  <dcterms:modified xsi:type="dcterms:W3CDTF">2021-05-27T09:57:00Z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1SYtHxbSHR7FB4TvZOfAgNziZ9a8xJkZ07i4e74ciGes</vt:lpwstr>
  </property>
  <property fmtid="{D5CDD505-2E9C-101B-9397-08002B2CF9AE}" pid="4" name="Google.Documents.RevisionId">
    <vt:lpwstr>17908212872330841518</vt:lpwstr>
  </property>
  <property fmtid="{D5CDD505-2E9C-101B-9397-08002B2CF9AE}" pid="5" name="Google.Documents.PreviousRevisionId">
    <vt:lpwstr>07147275296932635380</vt:lpwstr>
  </property>
  <property fmtid="{D5CDD505-2E9C-101B-9397-08002B2CF9AE}" pid="6" name="Google.Documents.PluginVersion">
    <vt:lpwstr>2.0.2154.5604</vt:lpwstr>
  </property>
  <property fmtid="{D5CDD505-2E9C-101B-9397-08002B2CF9AE}" pid="7" name="Google.Documents.MergeIncapabilityFlags">
    <vt:i4>0</vt:i4>
  </property>
</Properties>
</file>