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07" w:rsidRDefault="00890094" w:rsidP="00AF4807">
      <w:pPr>
        <w:jc w:val="center"/>
        <w:rPr>
          <w:rFonts w:ascii="Helvetica" w:eastAsia="Times New Roman" w:hAnsi="Helvetica" w:cs="Times New Roman"/>
          <w:b/>
          <w:i/>
          <w:color w:val="000000"/>
          <w:sz w:val="32"/>
          <w:szCs w:val="32"/>
          <w:lang w:eastAsia="it-IT"/>
        </w:rPr>
      </w:pPr>
      <w:r w:rsidRPr="00383120">
        <w:rPr>
          <w:rFonts w:ascii="Helvetica" w:eastAsia="Times New Roman" w:hAnsi="Helvetica" w:cs="Times New Roman"/>
          <w:color w:val="000000"/>
          <w:u w:val="single"/>
          <w:lang w:eastAsia="it-IT"/>
        </w:rPr>
        <w:t>COMUNICATO STAMPA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F8287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A</w:t>
      </w:r>
      <w:r w:rsidR="00F62BBF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L</w:t>
      </w:r>
      <w:r w:rsidR="0085036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 </w:t>
      </w:r>
      <w:r w:rsidR="009974CE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MUSEO </w:t>
      </w:r>
      <w:r w:rsidR="003017A4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CIVICO </w:t>
      </w:r>
      <w:proofErr w:type="spellStart"/>
      <w:r w:rsidR="009974CE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DI</w:t>
      </w:r>
      <w:proofErr w:type="spellEnd"/>
      <w:r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 MONCALVO</w:t>
      </w:r>
      <w:r w:rsidR="00106CA6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 xml:space="preserve"> </w:t>
      </w:r>
      <w:r w:rsidR="00F8287C" w:rsidRPr="00F8287C">
        <w:rPr>
          <w:rFonts w:ascii="Helvetica" w:eastAsia="Times New Roman" w:hAnsi="Helvetica" w:cs="Times New Roman"/>
          <w:b/>
          <w:color w:val="000000"/>
          <w:sz w:val="28"/>
          <w:szCs w:val="28"/>
          <w:lang w:eastAsia="it-IT"/>
        </w:rPr>
        <w:t>ARRIVA “NOSTALGIA DEL MARE”</w:t>
      </w:r>
      <w:r w:rsidR="00F62BBF">
        <w:rPr>
          <w:rFonts w:ascii="Helvetica" w:eastAsia="Times New Roman" w:hAnsi="Helvetica" w:cs="Times New Roman"/>
          <w:b/>
          <w:color w:val="000000"/>
          <w:sz w:val="32"/>
          <w:szCs w:val="32"/>
          <w:lang w:eastAsia="it-IT"/>
        </w:rPr>
        <w:t xml:space="preserve"> </w:t>
      </w:r>
      <w:r w:rsidR="00AF4807">
        <w:rPr>
          <w:rFonts w:ascii="Helvetica" w:eastAsia="Times New Roman" w:hAnsi="Helvetica" w:cs="Times New Roman"/>
          <w:b/>
          <w:color w:val="000000"/>
          <w:sz w:val="36"/>
          <w:szCs w:val="36"/>
          <w:lang w:eastAsia="it-IT"/>
        </w:rPr>
        <w:br/>
      </w:r>
      <w:r w:rsidR="00AF4807" w:rsidRPr="00F8287C">
        <w:rPr>
          <w:rFonts w:ascii="Helvetica" w:eastAsia="Times New Roman" w:hAnsi="Helvetica" w:cs="Times New Roman"/>
          <w:b/>
          <w:color w:val="000000"/>
          <w:sz w:val="16"/>
          <w:szCs w:val="16"/>
          <w:lang w:eastAsia="it-IT"/>
        </w:rPr>
        <w:br/>
      </w:r>
      <w:r w:rsidR="00F8287C" w:rsidRPr="00F8287C">
        <w:rPr>
          <w:rFonts w:ascii="Helvetica" w:eastAsia="Times New Roman" w:hAnsi="Helvetica" w:cs="Times New Roman"/>
          <w:i/>
          <w:color w:val="000000"/>
          <w:lang w:eastAsia="it-IT"/>
        </w:rPr>
        <w:t xml:space="preserve">Venerdì 22 Ottobre inaugurazione della nuova mostra dell’artista </w:t>
      </w:r>
      <w:proofErr w:type="spellStart"/>
      <w:r w:rsidR="00F8287C" w:rsidRPr="00F8287C">
        <w:rPr>
          <w:rFonts w:ascii="Helvetica" w:eastAsia="Times New Roman" w:hAnsi="Helvetica" w:cs="Times New Roman"/>
          <w:i/>
          <w:color w:val="000000"/>
          <w:lang w:eastAsia="it-IT"/>
        </w:rPr>
        <w:t>Labar</w:t>
      </w:r>
      <w:proofErr w:type="spellEnd"/>
      <w:r w:rsidR="00F8287C">
        <w:rPr>
          <w:rFonts w:ascii="Helvetica" w:eastAsia="Times New Roman" w:hAnsi="Helvetica" w:cs="Times New Roman"/>
          <w:i/>
          <w:color w:val="000000"/>
          <w:lang w:eastAsia="it-IT"/>
        </w:rPr>
        <w:t xml:space="preserve">, </w:t>
      </w:r>
      <w:r w:rsidR="00F8287C">
        <w:rPr>
          <w:rFonts w:ascii="Helvetica" w:eastAsia="Times New Roman" w:hAnsi="Helvetica" w:cs="Times New Roman"/>
          <w:i/>
          <w:color w:val="000000"/>
          <w:lang w:eastAsia="it-IT"/>
        </w:rPr>
        <w:br/>
        <w:t>visitabile dal 23 ottobre al 12 dicembre nel</w:t>
      </w:r>
      <w:r w:rsidR="00747234">
        <w:rPr>
          <w:rFonts w:ascii="Helvetica" w:eastAsia="Times New Roman" w:hAnsi="Helvetica" w:cs="Times New Roman"/>
          <w:i/>
          <w:color w:val="000000"/>
          <w:lang w:eastAsia="it-IT"/>
        </w:rPr>
        <w:t>la stagione</w:t>
      </w:r>
      <w:r w:rsidR="00F8287C">
        <w:rPr>
          <w:rFonts w:ascii="Helvetica" w:eastAsia="Times New Roman" w:hAnsi="Helvetica" w:cs="Times New Roman"/>
          <w:i/>
          <w:color w:val="000000"/>
          <w:lang w:eastAsia="it-IT"/>
        </w:rPr>
        <w:t xml:space="preserve"> delle fiere autunnali di </w:t>
      </w:r>
      <w:proofErr w:type="spellStart"/>
      <w:r w:rsidR="00F8287C">
        <w:rPr>
          <w:rFonts w:ascii="Helvetica" w:eastAsia="Times New Roman" w:hAnsi="Helvetica" w:cs="Times New Roman"/>
          <w:i/>
          <w:color w:val="000000"/>
          <w:lang w:eastAsia="it-IT"/>
        </w:rPr>
        <w:t>Moncalvo</w:t>
      </w:r>
      <w:proofErr w:type="spellEnd"/>
    </w:p>
    <w:p w:rsidR="00924B3B" w:rsidRDefault="00924B3B" w:rsidP="00AF4807">
      <w:pPr>
        <w:jc w:val="center"/>
        <w:rPr>
          <w:rFonts w:ascii="Helvetica" w:eastAsia="Times New Roman" w:hAnsi="Helvetica" w:cs="Times New Roman"/>
          <w:color w:val="000000"/>
          <w:lang w:eastAsia="it-IT"/>
        </w:rPr>
      </w:pPr>
    </w:p>
    <w:p w:rsidR="003C3150" w:rsidRPr="00F8287C" w:rsidRDefault="00890094" w:rsidP="00F8287C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890094">
        <w:rPr>
          <w:rFonts w:ascii="Helvetica" w:eastAsia="Times New Roman" w:hAnsi="Helvetica" w:cs="Times New Roman"/>
          <w:color w:val="000000"/>
          <w:lang w:eastAsia="it-IT"/>
        </w:rPr>
        <w:t> </w:t>
      </w:r>
      <w:r w:rsidRPr="00890094">
        <w:rPr>
          <w:rFonts w:ascii="Helvetica" w:eastAsia="Times New Roman" w:hAnsi="Helvetica" w:cs="Times New Roman"/>
          <w:color w:val="000000"/>
          <w:lang w:eastAsia="it-IT"/>
        </w:rPr>
        <w:br/>
      </w:r>
      <w:r w:rsidR="001972E7" w:rsidRPr="00F8287C">
        <w:rPr>
          <w:rFonts w:ascii="Arial" w:hAnsi="Arial" w:cs="Arial"/>
        </w:rPr>
        <w:t xml:space="preserve">Autunno d’arte a </w:t>
      </w:r>
      <w:proofErr w:type="spellStart"/>
      <w:r w:rsidR="001972E7" w:rsidRPr="00F8287C">
        <w:rPr>
          <w:rFonts w:ascii="Arial" w:hAnsi="Arial" w:cs="Arial"/>
        </w:rPr>
        <w:t>Moncalvo</w:t>
      </w:r>
      <w:proofErr w:type="spellEnd"/>
      <w:r w:rsidR="001972E7" w:rsidRPr="00F8287C">
        <w:rPr>
          <w:rFonts w:ascii="Arial" w:hAnsi="Arial" w:cs="Arial"/>
        </w:rPr>
        <w:t xml:space="preserve"> dove si attende </w:t>
      </w:r>
      <w:r w:rsidR="00747234">
        <w:rPr>
          <w:rFonts w:ascii="Arial" w:hAnsi="Arial" w:cs="Arial"/>
        </w:rPr>
        <w:t xml:space="preserve">la stagione </w:t>
      </w:r>
      <w:r w:rsidR="001972E7" w:rsidRPr="00F8287C">
        <w:rPr>
          <w:rFonts w:ascii="Arial" w:hAnsi="Arial" w:cs="Arial"/>
        </w:rPr>
        <w:t xml:space="preserve">delle fiere dedicate al tartufo bianco e al bue grasso con una nuova esposizione pronta ad essere inaugurata presso il Museo Civico di via Caccia. In questi giorni si saluta infatti la mostra dedicata a </w:t>
      </w:r>
      <w:r w:rsidR="001972E7" w:rsidRPr="00555F0C">
        <w:rPr>
          <w:rFonts w:ascii="Arial" w:hAnsi="Arial" w:cs="Arial"/>
          <w:b/>
        </w:rPr>
        <w:t>Italo Cremona</w:t>
      </w:r>
      <w:r w:rsidR="00747234">
        <w:rPr>
          <w:rFonts w:ascii="Arial" w:hAnsi="Arial" w:cs="Arial"/>
        </w:rPr>
        <w:t>,</w:t>
      </w:r>
      <w:r w:rsidR="001972E7" w:rsidRPr="00F8287C">
        <w:rPr>
          <w:rFonts w:ascii="Arial" w:hAnsi="Arial" w:cs="Arial"/>
        </w:rPr>
        <w:t xml:space="preserve"> artista che, proprio a </w:t>
      </w:r>
      <w:proofErr w:type="spellStart"/>
      <w:r w:rsidR="001972E7" w:rsidRPr="00F8287C">
        <w:rPr>
          <w:rFonts w:ascii="Arial" w:hAnsi="Arial" w:cs="Arial"/>
        </w:rPr>
        <w:t>Moncalvo</w:t>
      </w:r>
      <w:proofErr w:type="spellEnd"/>
      <w:r w:rsidR="001972E7" w:rsidRPr="00F8287C">
        <w:rPr>
          <w:rFonts w:ascii="Arial" w:hAnsi="Arial" w:cs="Arial"/>
        </w:rPr>
        <w:t>, ha avuto un omaggio artistico che non aveva precedenti sin dagli anni Settanta: le sue opere hanno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entusiasmato i visitatori, interessati e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piacevolmente stupiti dalla scelta e dagli allestimenti.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>“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 xml:space="preserve">Personaggio </w:t>
      </w:r>
      <w:r w:rsidR="00F8287C" w:rsidRPr="00747234">
        <w:rPr>
          <w:rFonts w:ascii="Arial" w:eastAsia="Times New Roman" w:hAnsi="Arial" w:cs="Arial"/>
          <w:i/>
          <w:color w:val="000000"/>
          <w:lang w:eastAsia="it-IT"/>
        </w:rPr>
        <w:t>eclettico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 xml:space="preserve"> e complesso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747234">
        <w:rPr>
          <w:rFonts w:ascii="Arial" w:eastAsia="Times New Roman" w:hAnsi="Arial" w:cs="Arial"/>
          <w:color w:val="000000"/>
          <w:lang w:eastAsia="it-IT"/>
        </w:rPr>
        <w:t xml:space="preserve">– commentano a fine mostra dal Museo -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meritava una rivisitazione. Grazie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ai collezionisti che ci consento</w:t>
      </w:r>
      <w:r w:rsidR="00747234" w:rsidRPr="00555F0C">
        <w:rPr>
          <w:rFonts w:ascii="Arial" w:eastAsia="Times New Roman" w:hAnsi="Arial" w:cs="Arial"/>
          <w:i/>
          <w:color w:val="000000"/>
          <w:lang w:eastAsia="it-IT"/>
        </w:rPr>
        <w:t>no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 xml:space="preserve"> di realizzare mostre raffinate e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uniche</w:t>
      </w:r>
      <w:r w:rsidR="00747234" w:rsidRPr="00555F0C">
        <w:rPr>
          <w:rFonts w:ascii="Arial" w:eastAsia="Times New Roman" w:hAnsi="Arial" w:cs="Arial"/>
          <w:i/>
          <w:color w:val="000000"/>
          <w:lang w:eastAsia="it-IT"/>
        </w:rPr>
        <w:t xml:space="preserve">: è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importante poter rendere godibili opere d’arte che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altrimenti resterebbero precluse ai più.</w:t>
      </w:r>
      <w:r w:rsidR="00747234">
        <w:rPr>
          <w:rFonts w:ascii="Arial" w:eastAsia="Times New Roman" w:hAnsi="Arial" w:cs="Arial"/>
          <w:color w:val="000000"/>
          <w:lang w:eastAsia="it-IT"/>
        </w:rPr>
        <w:t xml:space="preserve">” </w:t>
      </w:r>
      <w:r w:rsidR="00555F0C">
        <w:rPr>
          <w:rFonts w:ascii="Arial" w:eastAsia="Times New Roman" w:hAnsi="Arial" w:cs="Arial"/>
          <w:color w:val="000000"/>
          <w:lang w:eastAsia="it-IT"/>
        </w:rPr>
        <w:t>È dunque</w:t>
      </w:r>
      <w:r w:rsidR="00555F0C" w:rsidRPr="00F8287C">
        <w:rPr>
          <w:rFonts w:ascii="Arial" w:eastAsia="Times New Roman" w:hAnsi="Arial" w:cs="Arial"/>
          <w:color w:val="000000"/>
          <w:lang w:eastAsia="it-IT"/>
        </w:rPr>
        <w:t xml:space="preserve"> tempo di lasciar andare l’esposizione un po’ come “</w:t>
      </w:r>
      <w:r w:rsidR="00555F0C" w:rsidRPr="001972E7">
        <w:rPr>
          <w:rFonts w:ascii="Arial" w:eastAsia="Times New Roman" w:hAnsi="Arial" w:cs="Arial"/>
          <w:color w:val="000000"/>
          <w:lang w:eastAsia="it-IT"/>
        </w:rPr>
        <w:t>un figlio che è ormai</w:t>
      </w:r>
      <w:r w:rsidR="00555F0C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555F0C" w:rsidRPr="001972E7">
        <w:rPr>
          <w:rFonts w:ascii="Arial" w:eastAsia="Times New Roman" w:hAnsi="Arial" w:cs="Arial"/>
          <w:color w:val="000000"/>
          <w:lang w:eastAsia="it-IT"/>
        </w:rPr>
        <w:t>diventato adulto</w:t>
      </w:r>
      <w:r w:rsidR="00555F0C" w:rsidRPr="00F8287C">
        <w:rPr>
          <w:rFonts w:ascii="Arial" w:eastAsia="Times New Roman" w:hAnsi="Arial" w:cs="Arial"/>
          <w:color w:val="000000"/>
          <w:lang w:eastAsia="it-IT"/>
        </w:rPr>
        <w:t xml:space="preserve">” e guardare alla nuova proposta artistica che occuperà le sale del piano superiore del Museo. </w:t>
      </w:r>
      <w:r w:rsidR="00555F0C">
        <w:rPr>
          <w:rFonts w:ascii="Arial" w:eastAsia="Times New Roman" w:hAnsi="Arial" w:cs="Arial"/>
          <w:color w:val="000000"/>
          <w:lang w:eastAsia="it-IT"/>
        </w:rPr>
        <w:t xml:space="preserve">Nello studio della nuova esposizione </w:t>
      </w:r>
      <w:proofErr w:type="spellStart"/>
      <w:r w:rsidR="00555F0C" w:rsidRPr="00555F0C">
        <w:rPr>
          <w:rFonts w:ascii="Arial" w:eastAsia="Times New Roman" w:hAnsi="Arial" w:cs="Arial"/>
          <w:b/>
          <w:color w:val="000000"/>
          <w:lang w:eastAsia="it-IT"/>
        </w:rPr>
        <w:t>A.L.E.R.A.MO.</w:t>
      </w:r>
      <w:proofErr w:type="spellEnd"/>
      <w:r w:rsidR="00555F0C" w:rsidRPr="00555F0C">
        <w:rPr>
          <w:rFonts w:ascii="Arial" w:eastAsia="Times New Roman" w:hAnsi="Arial" w:cs="Arial"/>
          <w:b/>
          <w:color w:val="000000"/>
          <w:lang w:eastAsia="it-IT"/>
        </w:rPr>
        <w:t xml:space="preserve"> Onlus</w:t>
      </w:r>
      <w:r w:rsidR="00555F0C">
        <w:rPr>
          <w:rFonts w:ascii="Arial" w:eastAsia="Times New Roman" w:hAnsi="Arial" w:cs="Arial"/>
          <w:color w:val="000000"/>
          <w:lang w:eastAsia="it-IT"/>
        </w:rPr>
        <w:t xml:space="preserve"> è partita dal legame che la </w:t>
      </w:r>
      <w:r w:rsidR="00555F0C" w:rsidRPr="00555F0C">
        <w:rPr>
          <w:rFonts w:ascii="Arial" w:eastAsia="Times New Roman" w:hAnsi="Arial" w:cs="Arial"/>
          <w:b/>
          <w:color w:val="000000"/>
          <w:lang w:eastAsia="it-IT"/>
        </w:rPr>
        <w:t>C</w:t>
      </w:r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 xml:space="preserve">ittà di </w:t>
      </w:r>
      <w:proofErr w:type="spellStart"/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>Moncalvo</w:t>
      </w:r>
      <w:proofErr w:type="spellEnd"/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555F0C">
        <w:rPr>
          <w:rFonts w:ascii="Arial" w:eastAsia="Times New Roman" w:hAnsi="Arial" w:cs="Arial"/>
          <w:color w:val="000000"/>
          <w:lang w:eastAsia="it-IT"/>
        </w:rPr>
        <w:t>ha instaurato, attraverso il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recente gemellaggio</w:t>
      </w:r>
      <w:r w:rsidR="00555F0C">
        <w:rPr>
          <w:rFonts w:ascii="Arial" w:eastAsia="Times New Roman" w:hAnsi="Arial" w:cs="Arial"/>
          <w:color w:val="000000"/>
          <w:lang w:eastAsia="it-IT"/>
        </w:rPr>
        <w:t xml:space="preserve">, con la </w:t>
      </w:r>
      <w:r w:rsidR="00555F0C" w:rsidRPr="00555F0C">
        <w:rPr>
          <w:rFonts w:ascii="Arial" w:eastAsia="Times New Roman" w:hAnsi="Arial" w:cs="Arial"/>
          <w:b/>
          <w:color w:val="000000"/>
          <w:lang w:eastAsia="it-IT"/>
        </w:rPr>
        <w:t>C</w:t>
      </w:r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>ittà</w:t>
      </w:r>
      <w:r w:rsidR="001972E7" w:rsidRPr="00555F0C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>di Patti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per vincoli storici antichi. </w:t>
      </w:r>
      <w:r w:rsidR="00555F0C">
        <w:rPr>
          <w:rFonts w:ascii="Arial" w:eastAsia="Times New Roman" w:hAnsi="Arial" w:cs="Arial"/>
          <w:color w:val="000000"/>
          <w:lang w:eastAsia="it-IT"/>
        </w:rPr>
        <w:t>A unire i due centri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una donna</w:t>
      </w:r>
      <w:r w:rsidR="00555F0C">
        <w:rPr>
          <w:rFonts w:ascii="Arial" w:eastAsia="Times New Roman" w:hAnsi="Arial" w:cs="Arial"/>
          <w:color w:val="000000"/>
          <w:lang w:eastAsia="it-IT"/>
        </w:rPr>
        <w:t>,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Adelaide</w:t>
      </w:r>
      <w:r w:rsidR="00555F0C">
        <w:rPr>
          <w:rFonts w:ascii="Arial" w:eastAsia="Times New Roman" w:hAnsi="Arial" w:cs="Arial"/>
          <w:color w:val="000000"/>
          <w:lang w:eastAsia="it-IT"/>
        </w:rPr>
        <w:t>,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555F0C">
        <w:rPr>
          <w:rFonts w:ascii="Arial" w:eastAsia="Times New Roman" w:hAnsi="Arial" w:cs="Arial"/>
          <w:color w:val="000000"/>
          <w:lang w:eastAsia="it-IT"/>
        </w:rPr>
        <w:t>moglie del conte Ruggero: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="001972E7" w:rsidRPr="001972E7">
        <w:rPr>
          <w:rFonts w:ascii="Arial" w:eastAsia="Times New Roman" w:hAnsi="Arial" w:cs="Arial"/>
          <w:color w:val="000000"/>
          <w:lang w:eastAsia="it-IT"/>
        </w:rPr>
        <w:t>monferrini</w:t>
      </w:r>
      <w:proofErr w:type="spellEnd"/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e normanni </w:t>
      </w:r>
      <w:r w:rsidR="00555F0C">
        <w:rPr>
          <w:rFonts w:ascii="Arial" w:eastAsia="Times New Roman" w:hAnsi="Arial" w:cs="Arial"/>
          <w:color w:val="000000"/>
          <w:lang w:eastAsia="it-IT"/>
        </w:rPr>
        <w:t xml:space="preserve">con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antiche alleanze e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parentele.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555F0C">
        <w:rPr>
          <w:rFonts w:ascii="Arial" w:eastAsia="Times New Roman" w:hAnsi="Arial" w:cs="Arial"/>
          <w:color w:val="000000"/>
          <w:lang w:eastAsia="it-IT"/>
        </w:rPr>
        <w:t>“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Volevamo omaggiare questa nuova unione che lega ciò che solo la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distanza di centinaia di chilometri divide.</w:t>
      </w:r>
      <w:r w:rsidR="003C3150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E cosa di meglio per unire se non il mare? Il Mare nostro che è culla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delle più antiche e luminose civiltà. Mare che unisce e collega,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unisce popoli e collega cultura e culture, unisce le genti e collega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la sintonia dei ricordi e delle tradizioni.</w:t>
      </w:r>
      <w:r w:rsidR="003C3150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Noi che viviamo in un mare di colline non possiamo che avere nostalgia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del mare, quel mare che solo pochi decenni or sono gli abitanti di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questa ridente terra neppure avevano mai visto una volta nella vita ma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 xml:space="preserve">che “gustavano” nel piatto più tradizionale la “bagna </w:t>
      </w:r>
      <w:proofErr w:type="spellStart"/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cauda</w:t>
      </w:r>
      <w:proofErr w:type="spellEnd"/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” che è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intrisa del sapore gustoso delle acciughe.</w:t>
      </w:r>
      <w:r w:rsidR="003C3150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Ed ora siamo qui con la nostalgia del mare. Chi non ha nostalgia del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mare? L’immenso liquido che tutto accoglie, che tutto nasconde, che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tutto lenisce. Che può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distruggere e sconvolgere, pulizia e armonia al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suo placarsi.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”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Il caso vuole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infatti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che un artista messinese di nascita sia “approdato”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tanti anni fa in Monferrato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nel paese di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Villadeati</w:t>
      </w:r>
      <w:proofErr w:type="spellEnd"/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e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qui si sia stabilito in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una dimora ricca di storia, colmandola di una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magnifica collezione di strumenti per la stampa, non lasciandoli però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solo a memoria e facendoli diventare </w:t>
      </w:r>
      <w:r w:rsidR="00555F0C">
        <w:rPr>
          <w:rFonts w:ascii="Arial" w:eastAsia="Times New Roman" w:hAnsi="Arial" w:cs="Arial"/>
          <w:color w:val="000000"/>
          <w:lang w:eastAsia="it-IT"/>
        </w:rPr>
        <w:t>“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cosa viva</w:t>
      </w:r>
      <w:r w:rsidR="00555F0C">
        <w:rPr>
          <w:rFonts w:ascii="Arial" w:eastAsia="Times New Roman" w:hAnsi="Arial" w:cs="Arial"/>
          <w:color w:val="000000"/>
          <w:lang w:eastAsia="it-IT"/>
        </w:rPr>
        <w:t>”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, utilizzati con arte</w:t>
      </w:r>
      <w:r w:rsid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sapiente a realizzare magnifiche incisioni.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>Parliamo di</w:t>
      </w:r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proofErr w:type="spellStart"/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>Labar</w:t>
      </w:r>
      <w:proofErr w:type="spellEnd"/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il quale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è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innanzitutto pittore, raffinato e sapiente.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Ed è anche colui che è capace di evocare il mare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nelle sue opere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>le quali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sollecitano il ricordo o meglio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la mancanza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di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quell’azzurro, di quella luce, di quella magica trasparenza.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E del Mare </w:t>
      </w:r>
      <w:proofErr w:type="spellStart"/>
      <w:r w:rsidR="001972E7" w:rsidRPr="001972E7">
        <w:rPr>
          <w:rFonts w:ascii="Arial" w:eastAsia="Times New Roman" w:hAnsi="Arial" w:cs="Arial"/>
          <w:color w:val="000000"/>
          <w:lang w:eastAsia="it-IT"/>
        </w:rPr>
        <w:t>Labar</w:t>
      </w:r>
      <w:proofErr w:type="spellEnd"/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evoca la forza creatrice, fissando in un attimo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extratemporale, conducendoci in un mondo altro, l’eternità è fissa in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un attimo, un attimo infinito, attimo perfetto ricco della perfezione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delle sue opere, non surreali ma oltre il reale, quasi un mondo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platonico delle idee.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“</w:t>
      </w:r>
      <w:r w:rsidR="003C3150" w:rsidRPr="00555F0C">
        <w:rPr>
          <w:rFonts w:ascii="Arial" w:eastAsia="Times New Roman" w:hAnsi="Arial" w:cs="Arial"/>
          <w:i/>
          <w:color w:val="000000"/>
          <w:lang w:eastAsia="it-IT"/>
        </w:rPr>
        <w:t>È un omaggio, la nostra mostra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– spiega </w:t>
      </w:r>
      <w:r w:rsidR="003C3150" w:rsidRPr="00555F0C">
        <w:rPr>
          <w:rFonts w:ascii="Arial" w:eastAsia="Times New Roman" w:hAnsi="Arial" w:cs="Arial"/>
          <w:b/>
          <w:color w:val="000000"/>
          <w:lang w:eastAsia="it-IT"/>
        </w:rPr>
        <w:t xml:space="preserve">Maria Rita </w:t>
      </w:r>
      <w:proofErr w:type="spellStart"/>
      <w:r w:rsidR="003C3150" w:rsidRPr="00555F0C">
        <w:rPr>
          <w:rFonts w:ascii="Arial" w:eastAsia="Times New Roman" w:hAnsi="Arial" w:cs="Arial"/>
          <w:b/>
          <w:color w:val="000000"/>
          <w:lang w:eastAsia="it-IT"/>
        </w:rPr>
        <w:t>Mottola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, presidente di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A.L.E.R.A.MO.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Onlus, ente gestore del Museo Civico di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-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agli amici di Patti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(comune messinese gemellato con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>)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e al loro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magnifico mare siciliano. Mare nostrum, mare che collega e rende forti</w:t>
      </w:r>
      <w:r w:rsidR="001972E7" w:rsidRPr="00555F0C">
        <w:rPr>
          <w:rFonts w:ascii="Arial" w:eastAsia="Times New Roman" w:hAnsi="Arial" w:cs="Arial"/>
          <w:i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i/>
          <w:color w:val="000000"/>
          <w:lang w:eastAsia="it-IT"/>
        </w:rPr>
        <w:t>le amicizie, mare duro e fiabesco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.</w:t>
      </w:r>
      <w:r w:rsidR="00555F0C">
        <w:rPr>
          <w:rFonts w:ascii="Arial" w:eastAsia="Times New Roman" w:hAnsi="Arial" w:cs="Arial"/>
          <w:color w:val="000000"/>
          <w:lang w:eastAsia="it-IT"/>
        </w:rPr>
        <w:t>”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Una fiaba della poetessa </w:t>
      </w:r>
      <w:r w:rsidR="003C3150" w:rsidRPr="00555F0C">
        <w:rPr>
          <w:rFonts w:ascii="Arial" w:eastAsia="Times New Roman" w:hAnsi="Arial" w:cs="Arial"/>
          <w:b/>
          <w:color w:val="000000"/>
          <w:lang w:eastAsia="it-IT"/>
        </w:rPr>
        <w:t xml:space="preserve">Maria Rosa </w:t>
      </w:r>
      <w:proofErr w:type="spellStart"/>
      <w:r w:rsidR="003C3150" w:rsidRPr="00555F0C">
        <w:rPr>
          <w:rFonts w:ascii="Arial" w:eastAsia="Times New Roman" w:hAnsi="Arial" w:cs="Arial"/>
          <w:b/>
          <w:color w:val="000000"/>
          <w:lang w:eastAsia="it-IT"/>
        </w:rPr>
        <w:t>Panté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accompagna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i visitatori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nel percorso espositivo, realizzato come di consueto da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 xml:space="preserve">Giancarlo </w:t>
      </w:r>
      <w:proofErr w:type="spellStart"/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>Boglietti</w:t>
      </w:r>
      <w:proofErr w:type="spellEnd"/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con il catalogo che raccoglie le sapienti parole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>della professoressa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b/>
          <w:color w:val="000000"/>
          <w:lang w:eastAsia="it-IT"/>
        </w:rPr>
        <w:t>Giuliana Romano Bussola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, capace di trasmettere il suo</w:t>
      </w:r>
      <w:r w:rsidR="001972E7" w:rsidRPr="00F8287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1972E7" w:rsidRPr="001972E7">
        <w:rPr>
          <w:rFonts w:ascii="Arial" w:eastAsia="Times New Roman" w:hAnsi="Arial" w:cs="Arial"/>
          <w:color w:val="000000"/>
          <w:lang w:eastAsia="it-IT"/>
        </w:rPr>
        <w:t>amore per la bellezza estetica ed estasiante dell’arte.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L’inaugurazione della nuova mostra avverrà </w:t>
      </w:r>
      <w:r w:rsidR="003C3150" w:rsidRPr="00555F0C">
        <w:rPr>
          <w:rFonts w:ascii="Arial" w:eastAsia="Times New Roman" w:hAnsi="Arial" w:cs="Arial"/>
          <w:b/>
          <w:color w:val="000000"/>
          <w:lang w:eastAsia="it-IT"/>
        </w:rPr>
        <w:lastRenderedPageBreak/>
        <w:t>venerdì 22 ottobre</w:t>
      </w:r>
      <w:r w:rsidR="00555F0C" w:rsidRPr="00555F0C">
        <w:rPr>
          <w:rFonts w:ascii="Arial" w:eastAsia="Times New Roman" w:hAnsi="Arial" w:cs="Arial"/>
          <w:color w:val="000000"/>
          <w:lang w:eastAsia="it-IT"/>
        </w:rPr>
        <w:t>,</w:t>
      </w:r>
      <w:r w:rsidR="003C3150" w:rsidRPr="00555F0C">
        <w:rPr>
          <w:rFonts w:ascii="Arial" w:eastAsia="Times New Roman" w:hAnsi="Arial" w:cs="Arial"/>
          <w:color w:val="000000"/>
          <w:lang w:eastAsia="it-IT"/>
        </w:rPr>
        <w:t xml:space="preserve"> alle</w:t>
      </w:r>
      <w:r w:rsidR="003C3150" w:rsidRPr="00555F0C">
        <w:rPr>
          <w:rFonts w:ascii="Arial" w:eastAsia="Times New Roman" w:hAnsi="Arial" w:cs="Arial"/>
          <w:b/>
          <w:color w:val="000000"/>
          <w:lang w:eastAsia="it-IT"/>
        </w:rPr>
        <w:t xml:space="preserve"> ore 17.30</w:t>
      </w:r>
      <w:r w:rsidR="00555F0C" w:rsidRPr="00555F0C">
        <w:rPr>
          <w:rFonts w:ascii="Arial" w:eastAsia="Times New Roman" w:hAnsi="Arial" w:cs="Arial"/>
          <w:color w:val="000000"/>
          <w:lang w:eastAsia="it-IT"/>
        </w:rPr>
        <w:t>,</w:t>
      </w:r>
      <w:r w:rsidR="003C3150" w:rsidRPr="00555F0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presso la Sala della Biblioteca Civica, con </w:t>
      </w:r>
      <w:r w:rsidR="00F8287C" w:rsidRPr="00F8287C">
        <w:rPr>
          <w:rFonts w:ascii="Arial" w:eastAsia="Times New Roman" w:hAnsi="Arial" w:cs="Arial"/>
          <w:color w:val="000000"/>
          <w:lang w:eastAsia="it-IT"/>
        </w:rPr>
        <w:t>ingresso</w:t>
      </w:r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da piazza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Buronzo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2 (Municipio). Interverranno all’evento Giuliana Romano Bussola, Maria Rosa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Pantè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,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Labar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 e Maria Rita </w:t>
      </w:r>
      <w:proofErr w:type="spellStart"/>
      <w:r w:rsidR="003C3150" w:rsidRPr="00F8287C">
        <w:rPr>
          <w:rFonts w:ascii="Arial" w:eastAsia="Times New Roman" w:hAnsi="Arial" w:cs="Arial"/>
          <w:color w:val="000000"/>
          <w:lang w:eastAsia="it-IT"/>
        </w:rPr>
        <w:t>Mottola</w:t>
      </w:r>
      <w:proofErr w:type="spellEnd"/>
      <w:r w:rsidR="003C3150" w:rsidRPr="00F8287C">
        <w:rPr>
          <w:rFonts w:ascii="Arial" w:eastAsia="Times New Roman" w:hAnsi="Arial" w:cs="Arial"/>
          <w:color w:val="000000"/>
          <w:lang w:eastAsia="it-IT"/>
        </w:rPr>
        <w:t xml:space="preserve">. </w:t>
      </w:r>
      <w:r w:rsidR="00F8287C" w:rsidRPr="00F8287C">
        <w:rPr>
          <w:rFonts w:ascii="Arial" w:eastAsia="Times New Roman" w:hAnsi="Arial" w:cs="Arial"/>
          <w:color w:val="000000"/>
          <w:lang w:eastAsia="it-IT"/>
        </w:rPr>
        <w:t xml:space="preserve">La mostra, in collaborazione con </w:t>
      </w:r>
      <w:r w:rsidR="00F8287C" w:rsidRPr="00555F0C">
        <w:rPr>
          <w:rFonts w:ascii="Arial" w:eastAsia="Times New Roman" w:hAnsi="Arial" w:cs="Arial"/>
          <w:b/>
          <w:color w:val="000000"/>
          <w:lang w:eastAsia="it-IT"/>
        </w:rPr>
        <w:t xml:space="preserve">Comune di </w:t>
      </w:r>
      <w:proofErr w:type="spellStart"/>
      <w:r w:rsidR="00F8287C" w:rsidRPr="00555F0C">
        <w:rPr>
          <w:rFonts w:ascii="Arial" w:eastAsia="Times New Roman" w:hAnsi="Arial" w:cs="Arial"/>
          <w:b/>
          <w:color w:val="000000"/>
          <w:lang w:eastAsia="it-IT"/>
        </w:rPr>
        <w:t>Moncalvo</w:t>
      </w:r>
      <w:proofErr w:type="spellEnd"/>
      <w:r w:rsidR="00F8287C" w:rsidRPr="00555F0C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="00F8287C" w:rsidRPr="00555F0C">
        <w:rPr>
          <w:rFonts w:ascii="Arial" w:eastAsia="Times New Roman" w:hAnsi="Arial" w:cs="Arial"/>
          <w:color w:val="000000"/>
          <w:lang w:eastAsia="it-IT"/>
        </w:rPr>
        <w:t>e</w:t>
      </w:r>
      <w:r w:rsidR="00F8287C" w:rsidRPr="00555F0C">
        <w:rPr>
          <w:rFonts w:ascii="Arial" w:eastAsia="Times New Roman" w:hAnsi="Arial" w:cs="Arial"/>
          <w:b/>
          <w:color w:val="000000"/>
          <w:lang w:eastAsia="it-IT"/>
        </w:rPr>
        <w:t xml:space="preserve"> Tenuta La </w:t>
      </w:r>
      <w:proofErr w:type="spellStart"/>
      <w:r w:rsidR="00F8287C" w:rsidRPr="00555F0C">
        <w:rPr>
          <w:rFonts w:ascii="Arial" w:eastAsia="Times New Roman" w:hAnsi="Arial" w:cs="Arial"/>
          <w:b/>
          <w:color w:val="000000"/>
          <w:lang w:eastAsia="it-IT"/>
        </w:rPr>
        <w:t>Fiammenga</w:t>
      </w:r>
      <w:proofErr w:type="spellEnd"/>
      <w:r w:rsidR="00F8287C" w:rsidRPr="00F8287C">
        <w:rPr>
          <w:rFonts w:ascii="Arial" w:eastAsia="Times New Roman" w:hAnsi="Arial" w:cs="Arial"/>
          <w:color w:val="000000"/>
          <w:lang w:eastAsia="it-IT"/>
        </w:rPr>
        <w:t xml:space="preserve">, sarà poi visitabile dal 23 ottobre al 12 dicembre, coprendo l’intero periodo delle fiere autunnali di </w:t>
      </w:r>
      <w:proofErr w:type="spellStart"/>
      <w:r w:rsidR="00F8287C" w:rsidRPr="00F8287C">
        <w:rPr>
          <w:rFonts w:ascii="Arial" w:eastAsia="Times New Roman" w:hAnsi="Arial" w:cs="Arial"/>
          <w:color w:val="000000"/>
          <w:lang w:eastAsia="it-IT"/>
        </w:rPr>
        <w:t>Moncalvo</w:t>
      </w:r>
      <w:proofErr w:type="spellEnd"/>
      <w:r w:rsidR="00F8287C" w:rsidRPr="00F8287C">
        <w:rPr>
          <w:rFonts w:ascii="Arial" w:eastAsia="Times New Roman" w:hAnsi="Arial" w:cs="Arial"/>
          <w:color w:val="000000"/>
          <w:lang w:eastAsia="it-IT"/>
        </w:rPr>
        <w:t xml:space="preserve">, come benvenuto artistico della città ai tanti visitatori e amanti dell’arte, unitamente al percorso permanente allestito al piano di ingresso del museo e contenente le opere del fondo Montanari. </w:t>
      </w:r>
    </w:p>
    <w:p w:rsidR="00F8287C" w:rsidRPr="00F8287C" w:rsidRDefault="00F8287C" w:rsidP="00F8287C">
      <w:pPr>
        <w:jc w:val="both"/>
        <w:rPr>
          <w:rFonts w:ascii="Arial" w:hAnsi="Arial" w:cs="Arial"/>
        </w:rPr>
      </w:pPr>
      <w:r w:rsidRPr="00F8287C">
        <w:rPr>
          <w:rFonts w:ascii="Arial" w:hAnsi="Arial" w:cs="Arial"/>
        </w:rPr>
        <w:t xml:space="preserve">Il Museo Civico di </w:t>
      </w:r>
      <w:proofErr w:type="spellStart"/>
      <w:r w:rsidRPr="00F8287C">
        <w:rPr>
          <w:rFonts w:ascii="Arial" w:hAnsi="Arial" w:cs="Arial"/>
        </w:rPr>
        <w:t>Moncalvo</w:t>
      </w:r>
      <w:proofErr w:type="spellEnd"/>
      <w:r w:rsidRPr="00F8287C">
        <w:rPr>
          <w:rFonts w:ascii="Arial" w:hAnsi="Arial" w:cs="Arial"/>
        </w:rPr>
        <w:t xml:space="preserve"> è aperto alle visite ogni sabato e domenica, dalle 10 alle 18; è inoltre possibile prenotare visite infrasettimanali per gruppi di almeno 5 persone al numero telefonico </w:t>
      </w:r>
      <w:r w:rsidRPr="00F8287C">
        <w:rPr>
          <w:rFonts w:ascii="Arial" w:eastAsia="Times New Roman" w:hAnsi="Arial" w:cs="Arial"/>
          <w:color w:val="000000"/>
          <w:lang w:eastAsia="it-IT"/>
        </w:rPr>
        <w:t>351 9493084.</w:t>
      </w:r>
    </w:p>
    <w:p w:rsidR="003C3150" w:rsidRPr="001972E7" w:rsidRDefault="003C3150" w:rsidP="001972E7">
      <w:pPr>
        <w:rPr>
          <w:rFonts w:ascii="Arial" w:eastAsia="Times New Roman" w:hAnsi="Arial" w:cs="Arial"/>
          <w:color w:val="000000"/>
          <w:lang w:eastAsia="it-IT"/>
        </w:rPr>
      </w:pPr>
    </w:p>
    <w:p w:rsidR="003C3150" w:rsidRPr="00F8287C" w:rsidRDefault="003C3150" w:rsidP="003C3150">
      <w:pPr>
        <w:jc w:val="both"/>
        <w:rPr>
          <w:rFonts w:ascii="Arial" w:hAnsi="Arial" w:cs="Arial"/>
        </w:rPr>
      </w:pPr>
    </w:p>
    <w:p w:rsidR="001972E7" w:rsidRDefault="001972E7" w:rsidP="00644DD9">
      <w:pPr>
        <w:jc w:val="both"/>
        <w:rPr>
          <w:rFonts w:ascii="Arial" w:hAnsi="Arial" w:cs="Arial"/>
        </w:rPr>
      </w:pPr>
    </w:p>
    <w:sectPr w:rsidR="001972E7" w:rsidSect="00CB4E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890094"/>
    <w:rsid w:val="0001664E"/>
    <w:rsid w:val="000314B8"/>
    <w:rsid w:val="00063625"/>
    <w:rsid w:val="0009664B"/>
    <w:rsid w:val="000B2F6F"/>
    <w:rsid w:val="00101579"/>
    <w:rsid w:val="00106CA6"/>
    <w:rsid w:val="001130A0"/>
    <w:rsid w:val="00151FB6"/>
    <w:rsid w:val="001972E7"/>
    <w:rsid w:val="001E427A"/>
    <w:rsid w:val="00231750"/>
    <w:rsid w:val="002416EB"/>
    <w:rsid w:val="002807C5"/>
    <w:rsid w:val="002B1BD7"/>
    <w:rsid w:val="002B4555"/>
    <w:rsid w:val="003017A4"/>
    <w:rsid w:val="00306568"/>
    <w:rsid w:val="00345C8F"/>
    <w:rsid w:val="00345DFD"/>
    <w:rsid w:val="0035615E"/>
    <w:rsid w:val="00362C8D"/>
    <w:rsid w:val="00375C6E"/>
    <w:rsid w:val="00383120"/>
    <w:rsid w:val="003A11DC"/>
    <w:rsid w:val="003C3150"/>
    <w:rsid w:val="00431B48"/>
    <w:rsid w:val="004353EC"/>
    <w:rsid w:val="00461E7E"/>
    <w:rsid w:val="004712E0"/>
    <w:rsid w:val="0049147D"/>
    <w:rsid w:val="00555F0C"/>
    <w:rsid w:val="005A722B"/>
    <w:rsid w:val="005F1538"/>
    <w:rsid w:val="005F59EA"/>
    <w:rsid w:val="0060477E"/>
    <w:rsid w:val="00625DDE"/>
    <w:rsid w:val="00644DD9"/>
    <w:rsid w:val="00667061"/>
    <w:rsid w:val="00673A94"/>
    <w:rsid w:val="006E02E2"/>
    <w:rsid w:val="006E7626"/>
    <w:rsid w:val="00710CF3"/>
    <w:rsid w:val="007314E1"/>
    <w:rsid w:val="00732348"/>
    <w:rsid w:val="00747234"/>
    <w:rsid w:val="00770645"/>
    <w:rsid w:val="007712AA"/>
    <w:rsid w:val="00840522"/>
    <w:rsid w:val="0085036C"/>
    <w:rsid w:val="00876377"/>
    <w:rsid w:val="00884DBF"/>
    <w:rsid w:val="00886807"/>
    <w:rsid w:val="00890094"/>
    <w:rsid w:val="008B0988"/>
    <w:rsid w:val="008E4CC3"/>
    <w:rsid w:val="00911FD0"/>
    <w:rsid w:val="009164D6"/>
    <w:rsid w:val="00924B3B"/>
    <w:rsid w:val="009621C9"/>
    <w:rsid w:val="009974CE"/>
    <w:rsid w:val="009D185E"/>
    <w:rsid w:val="009E161E"/>
    <w:rsid w:val="009F2517"/>
    <w:rsid w:val="009F336C"/>
    <w:rsid w:val="009F5A55"/>
    <w:rsid w:val="00A05331"/>
    <w:rsid w:val="00A610D8"/>
    <w:rsid w:val="00A772AD"/>
    <w:rsid w:val="00A935C3"/>
    <w:rsid w:val="00AA162F"/>
    <w:rsid w:val="00AD7936"/>
    <w:rsid w:val="00AF4807"/>
    <w:rsid w:val="00B50E87"/>
    <w:rsid w:val="00B5351D"/>
    <w:rsid w:val="00B5356F"/>
    <w:rsid w:val="00B62B80"/>
    <w:rsid w:val="00B66FF4"/>
    <w:rsid w:val="00BB0DF9"/>
    <w:rsid w:val="00BD19FD"/>
    <w:rsid w:val="00C16DA5"/>
    <w:rsid w:val="00C60129"/>
    <w:rsid w:val="00C7319A"/>
    <w:rsid w:val="00C769A0"/>
    <w:rsid w:val="00CA54D1"/>
    <w:rsid w:val="00CB4EE0"/>
    <w:rsid w:val="00CC7573"/>
    <w:rsid w:val="00CE0EDE"/>
    <w:rsid w:val="00CF3B7B"/>
    <w:rsid w:val="00D22C74"/>
    <w:rsid w:val="00D83E36"/>
    <w:rsid w:val="00E473D3"/>
    <w:rsid w:val="00E57033"/>
    <w:rsid w:val="00ED7D3E"/>
    <w:rsid w:val="00F62BBF"/>
    <w:rsid w:val="00F8287C"/>
    <w:rsid w:val="00FB4A8E"/>
    <w:rsid w:val="00FE20C3"/>
    <w:rsid w:val="00FE56DE"/>
    <w:rsid w:val="00FF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6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00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72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7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Boglietti</dc:creator>
  <cp:lastModifiedBy>Utente Windows</cp:lastModifiedBy>
  <cp:revision>3</cp:revision>
  <dcterms:created xsi:type="dcterms:W3CDTF">2021-10-20T00:23:00Z</dcterms:created>
  <dcterms:modified xsi:type="dcterms:W3CDTF">2021-10-20T00:33:00Z</dcterms:modified>
</cp:coreProperties>
</file>